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5D4910" w14:textId="77777777" w:rsidR="00651815" w:rsidRPr="009F48B8" w:rsidRDefault="00651815" w:rsidP="00651815">
      <w:pPr>
        <w:pStyle w:val="Telobesedila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4CFC7C82" w14:textId="10289F6B" w:rsidR="00490A82" w:rsidRDefault="00805158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</w:p>
    <w:p w14:paraId="047B01A6" w14:textId="77777777" w:rsidR="00490A82" w:rsidRPr="003B01B7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5F392E">
        <w:rPr>
          <w:rFonts w:asciiTheme="minorHAnsi" w:hAnsiTheme="minorHAnsi" w:cstheme="minorHAnsi"/>
          <w:b/>
          <w:sz w:val="24"/>
          <w:szCs w:val="24"/>
        </w:rPr>
        <w:t>Inštitut za ekološko kmetijstvo</w:t>
      </w:r>
      <w:r w:rsidRPr="003B01B7">
        <w:rPr>
          <w:rFonts w:asciiTheme="minorHAnsi" w:hAnsiTheme="minorHAnsi" w:cstheme="minorHAnsi"/>
          <w:sz w:val="24"/>
          <w:szCs w:val="24"/>
        </w:rPr>
        <w:t xml:space="preserve"> pri Fakulteti za kmetijstvo in </w:t>
      </w:r>
      <w:proofErr w:type="spellStart"/>
      <w:r w:rsidRPr="003B01B7">
        <w:rPr>
          <w:rFonts w:asciiTheme="minorHAnsi" w:hAnsiTheme="minorHAnsi" w:cstheme="minorHAnsi"/>
          <w:sz w:val="24"/>
          <w:szCs w:val="24"/>
        </w:rPr>
        <w:t>biosistemske</w:t>
      </w:r>
      <w:proofErr w:type="spellEnd"/>
      <w:r w:rsidRPr="003B01B7">
        <w:rPr>
          <w:rFonts w:asciiTheme="minorHAnsi" w:hAnsiTheme="minorHAnsi" w:cstheme="minorHAnsi"/>
          <w:sz w:val="24"/>
          <w:szCs w:val="24"/>
        </w:rPr>
        <w:t xml:space="preserve"> vede (FKBV) v okviru 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"Aktivnosti za pospeševanje razvoja ekološkega kmetovanja v letu 2023"</w:t>
      </w:r>
    </w:p>
    <w:p w14:paraId="7DFAF247" w14:textId="77777777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v</w:t>
      </w:r>
      <w:r w:rsidRPr="003B01B7">
        <w:rPr>
          <w:rFonts w:asciiTheme="minorHAnsi" w:hAnsiTheme="minorHAnsi" w:cstheme="minorHAnsi"/>
          <w:i/>
          <w:iCs/>
          <w:sz w:val="24"/>
          <w:szCs w:val="24"/>
        </w:rPr>
        <w:t>abi</w:t>
      </w:r>
      <w:r>
        <w:rPr>
          <w:rFonts w:asciiTheme="minorHAnsi" w:hAnsiTheme="minorHAnsi" w:cstheme="minorHAnsi"/>
          <w:i/>
          <w:iCs/>
          <w:sz w:val="24"/>
          <w:szCs w:val="24"/>
        </w:rPr>
        <w:t>mo na</w:t>
      </w:r>
    </w:p>
    <w:p w14:paraId="1F2D77BE" w14:textId="198FDE4F" w:rsidR="00490A82" w:rsidRDefault="00490A82" w:rsidP="00490A82">
      <w:pPr>
        <w:pStyle w:val="Telobesedila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proofErr w:type="spellStart"/>
      <w:r w:rsidR="00D211DF">
        <w:rPr>
          <w:rFonts w:asciiTheme="minorHAnsi" w:hAnsiTheme="minorHAnsi" w:cstheme="minorHAnsi"/>
          <w:b/>
          <w:i/>
          <w:iCs/>
          <w:sz w:val="28"/>
          <w:szCs w:val="30"/>
        </w:rPr>
        <w:t>W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ebinarje</w:t>
      </w:r>
      <w:proofErr w:type="spellEnd"/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– spletna predavanja strokovnjakov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/</w:t>
      </w:r>
      <w:r>
        <w:rPr>
          <w:rFonts w:asciiTheme="minorHAnsi" w:hAnsiTheme="minorHAnsi" w:cstheme="minorHAnsi"/>
          <w:b/>
          <w:i/>
          <w:iCs/>
          <w:sz w:val="28"/>
          <w:szCs w:val="30"/>
        </w:rPr>
        <w:t xml:space="preserve"> </w:t>
      </w:r>
      <w:r w:rsidRPr="004E4AC2">
        <w:rPr>
          <w:rFonts w:asciiTheme="minorHAnsi" w:hAnsiTheme="minorHAnsi" w:cstheme="minorHAnsi"/>
          <w:b/>
          <w:i/>
          <w:iCs/>
          <w:sz w:val="28"/>
          <w:szCs w:val="30"/>
        </w:rPr>
        <w:t>raziskovalcev iz tujine</w:t>
      </w:r>
      <w:r w:rsidRPr="004E4AC2">
        <w:rPr>
          <w:rFonts w:asciiTheme="minorHAnsi" w:hAnsiTheme="minorHAnsi" w:cstheme="minorHAnsi"/>
          <w:i/>
          <w:iCs/>
          <w:sz w:val="28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>s prevodi v slovenski jezik in razpravo –</w:t>
      </w:r>
      <w:r w:rsidR="005F392E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iCs/>
          <w:sz w:val="24"/>
          <w:szCs w:val="24"/>
        </w:rPr>
        <w:t xml:space="preserve">ob sredah s pričetkom </w:t>
      </w:r>
      <w:r w:rsidRPr="00CB5785">
        <w:rPr>
          <w:rFonts w:asciiTheme="minorHAnsi" w:hAnsiTheme="minorHAnsi" w:cstheme="minorHAnsi"/>
          <w:b/>
          <w:i/>
          <w:iCs/>
          <w:sz w:val="24"/>
          <w:szCs w:val="24"/>
        </w:rPr>
        <w:t>ob 11. uri</w:t>
      </w:r>
    </w:p>
    <w:p w14:paraId="2E5787DF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F04334D" w14:textId="77777777" w:rsidR="00490A82" w:rsidRDefault="00490A82" w:rsidP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p w14:paraId="660598C5" w14:textId="682DDE09" w:rsidR="00490A82" w:rsidRPr="00D211DF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</w:pPr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Kakovost v ekološkem in </w:t>
      </w:r>
      <w:proofErr w:type="spellStart"/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>biodinamičnem</w:t>
      </w:r>
      <w:proofErr w:type="spellEnd"/>
      <w:r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kmetovanju</w:t>
      </w:r>
      <w:r w:rsidR="00092483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(seme, tla, rastline, hrana, človek</w:t>
      </w:r>
      <w:r w:rsidR="00D211DF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 xml:space="preserve"> - zdravje</w:t>
      </w:r>
      <w:r w:rsidR="00092483" w:rsidRPr="00D211DF">
        <w:rPr>
          <w:rFonts w:asciiTheme="minorHAnsi" w:hAnsiTheme="minorHAnsi" w:cstheme="minorHAnsi"/>
          <w:b/>
          <w:color w:val="385623" w:themeColor="accent6" w:themeShade="80"/>
          <w:w w:val="105"/>
          <w:sz w:val="32"/>
          <w:szCs w:val="32"/>
        </w:rPr>
        <w:t>)</w:t>
      </w:r>
    </w:p>
    <w:p w14:paraId="31724FEE" w14:textId="77777777" w:rsidR="00490A82" w:rsidRDefault="00490A82" w:rsidP="00490A82">
      <w:pPr>
        <w:ind w:left="168" w:right="889" w:firstLine="534"/>
        <w:jc w:val="center"/>
        <w:rPr>
          <w:rFonts w:asciiTheme="minorHAnsi" w:hAnsiTheme="minorHAnsi" w:cstheme="minorHAnsi"/>
          <w:b/>
          <w:color w:val="313131"/>
          <w:w w:val="105"/>
          <w:sz w:val="26"/>
          <w:szCs w:val="26"/>
        </w:rPr>
      </w:pPr>
    </w:p>
    <w:tbl>
      <w:tblPr>
        <w:tblStyle w:val="Tabelamrea"/>
        <w:tblW w:w="10837" w:type="dxa"/>
        <w:tblInd w:w="-777" w:type="dxa"/>
        <w:tblLayout w:type="fixed"/>
        <w:tblLook w:val="04A0" w:firstRow="1" w:lastRow="0" w:firstColumn="1" w:lastColumn="0" w:noHBand="0" w:noVBand="1"/>
      </w:tblPr>
      <w:tblGrid>
        <w:gridCol w:w="678"/>
        <w:gridCol w:w="10159"/>
      </w:tblGrid>
      <w:tr w:rsidR="00490A82" w14:paraId="3244B6C0" w14:textId="77777777" w:rsidTr="00D26773">
        <w:tc>
          <w:tcPr>
            <w:tcW w:w="678" w:type="dxa"/>
          </w:tcPr>
          <w:p w14:paraId="7FC29D79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Kdaj</w:t>
            </w:r>
          </w:p>
        </w:tc>
        <w:tc>
          <w:tcPr>
            <w:tcW w:w="10159" w:type="dxa"/>
          </w:tcPr>
          <w:p w14:paraId="682017FA" w14:textId="77F57B57" w:rsidR="00490A82" w:rsidRPr="00CF2AA0" w:rsidRDefault="00490A8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v sredo, 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27.9.2023 </w:t>
            </w:r>
            <w:r w:rsidRPr="00CF2AA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med 11.00 in 13.15</w:t>
            </w:r>
          </w:p>
        </w:tc>
      </w:tr>
      <w:tr w:rsidR="00490A82" w14:paraId="4211F548" w14:textId="77777777" w:rsidTr="00D26773">
        <w:tc>
          <w:tcPr>
            <w:tcW w:w="678" w:type="dxa"/>
          </w:tcPr>
          <w:p w14:paraId="1123B0EE" w14:textId="77777777" w:rsidR="00490A82" w:rsidRPr="00BB36F3" w:rsidRDefault="00490A82" w:rsidP="00D26773">
            <w:pPr>
              <w:tabs>
                <w:tab w:val="left" w:pos="1305"/>
              </w:tabs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Kje</w:t>
            </w:r>
          </w:p>
        </w:tc>
        <w:tc>
          <w:tcPr>
            <w:tcW w:w="10159" w:type="dxa"/>
          </w:tcPr>
          <w:p w14:paraId="21475163" w14:textId="55275061" w:rsidR="00490A82" w:rsidRDefault="00490A82" w:rsidP="00D26773">
            <w:pPr>
              <w:pStyle w:val="Navadensplet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Povezavi preko MS </w:t>
            </w:r>
            <w:proofErr w:type="spellStart"/>
            <w:r>
              <w:rPr>
                <w:rFonts w:ascii="Calibri" w:hAnsi="Calibri" w:cs="Calibri"/>
                <w:color w:val="000000"/>
              </w:rPr>
              <w:t>Teams</w:t>
            </w:r>
            <w:proofErr w:type="spellEnd"/>
          </w:p>
          <w:p w14:paraId="4809FBE9" w14:textId="4B1FE69F" w:rsidR="00490A82" w:rsidRPr="00BC17E4" w:rsidRDefault="002E01F5" w:rsidP="00805158">
            <w:pPr>
              <w:jc w:val="center"/>
              <w:rPr>
                <w:rFonts w:ascii="Calibri" w:hAnsi="Calibri" w:cs="Calibri"/>
                <w:color w:val="000000"/>
              </w:rPr>
            </w:pPr>
            <w:hyperlink r:id="rId8" w:history="1">
              <w:r w:rsidR="00490A82">
                <w:rPr>
                  <w:rStyle w:val="Hiperpovezava"/>
                  <w:rFonts w:ascii="Calibri" w:hAnsi="Calibri" w:cs="Calibri"/>
                </w:rPr>
                <w:t>https://teams.microsoft.com/l/meetup-join/19%3ameeting_OTY3NjdmMjEtNDQ0Yy00YTEwLWFhMGItOGE4YzI1ZjI3OTNi%40thread.v2/0?context=%7b%22Tid%22%3a%228ef1464e-28b6-449d-95be-e669ee3d08ac%22%2c%22Oid%22%3a%22b535f9e4-4732-4e80-875c-ba3046dbf24d%22%7d</w:t>
              </w:r>
            </w:hyperlink>
          </w:p>
        </w:tc>
      </w:tr>
      <w:tr w:rsidR="00490A82" w14:paraId="751B61E3" w14:textId="77777777" w:rsidTr="00D26773">
        <w:tc>
          <w:tcPr>
            <w:tcW w:w="678" w:type="dxa"/>
          </w:tcPr>
          <w:p w14:paraId="45FBAA9D" w14:textId="77777777" w:rsidR="00490A82" w:rsidRPr="00BB36F3" w:rsidRDefault="00490A82" w:rsidP="00D26773">
            <w:pPr>
              <w:tabs>
                <w:tab w:val="left" w:pos="1305"/>
              </w:tabs>
              <w:ind w:right="41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Kdo</w:t>
            </w:r>
          </w:p>
        </w:tc>
        <w:tc>
          <w:tcPr>
            <w:tcW w:w="10159" w:type="dxa"/>
          </w:tcPr>
          <w:p w14:paraId="62CD329B" w14:textId="61BE18CD" w:rsidR="00490A82" w:rsidRDefault="00490A82" w:rsidP="0009248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Dr.</w:t>
            </w:r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</w:t>
            </w:r>
            <w:proofErr w:type="spellStart"/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Jen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s</w:t>
            </w:r>
            <w:proofErr w:type="spellEnd"/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-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O</w:t>
            </w:r>
            <w:r w:rsidR="00092483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</w:t>
            </w:r>
            <w:r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>to Andersen</w:t>
            </w:r>
            <w:r w:rsidR="00CF7100">
              <w:rPr>
                <w:rFonts w:asciiTheme="minorHAnsi" w:hAnsiTheme="minorHAnsi" w:cstheme="minorHAnsi"/>
                <w:b/>
                <w:color w:val="313131"/>
                <w:w w:val="105"/>
                <w:sz w:val="26"/>
                <w:szCs w:val="26"/>
              </w:rPr>
              <w:t xml:space="preserve"> (Danska)</w:t>
            </w:r>
          </w:p>
        </w:tc>
      </w:tr>
      <w:tr w:rsidR="00490A82" w14:paraId="0EC972F0" w14:textId="77777777" w:rsidTr="00D26773">
        <w:tc>
          <w:tcPr>
            <w:tcW w:w="678" w:type="dxa"/>
          </w:tcPr>
          <w:p w14:paraId="36872BCA" w14:textId="77777777" w:rsidR="00490A82" w:rsidRPr="00BB36F3" w:rsidRDefault="00490A82" w:rsidP="00D26773">
            <w:pPr>
              <w:tabs>
                <w:tab w:val="left" w:pos="1305"/>
              </w:tabs>
              <w:ind w:right="179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CV</w:t>
            </w:r>
          </w:p>
        </w:tc>
        <w:tc>
          <w:tcPr>
            <w:tcW w:w="10159" w:type="dxa"/>
          </w:tcPr>
          <w:p w14:paraId="7AA7B4A1" w14:textId="5CBFF57D" w:rsidR="00490A82" w:rsidRPr="00D211DF" w:rsidRDefault="00092483" w:rsidP="006E0DCD">
            <w:pPr>
              <w:rPr>
                <w:rFonts w:asciiTheme="minorHAnsi" w:hAnsiTheme="minorHAnsi" w:cstheme="minorHAnsi"/>
              </w:rPr>
            </w:pPr>
            <w:r w:rsidRPr="005F392E">
              <w:rPr>
                <w:rFonts w:asciiTheme="minorHAnsi" w:hAnsiTheme="minorHAnsi" w:cstheme="minorHAnsi"/>
                <w:sz w:val="24"/>
              </w:rPr>
              <w:t xml:space="preserve">Je agronom, ki je več kot desetletje deloval na ekoloških in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biodinamičnih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kmetijah na Danskem in Norveškem. 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Diplomiral je iz agronomije, deloval v kontroli </w:t>
            </w:r>
            <w:proofErr w:type="spellStart"/>
            <w:r w:rsidR="006E0DCD" w:rsidRPr="005F392E">
              <w:rPr>
                <w:rFonts w:asciiTheme="minorHAnsi" w:hAnsiTheme="minorHAnsi" w:cstheme="minorHAnsi"/>
                <w:sz w:val="24"/>
              </w:rPr>
              <w:t>biodinamičnega</w:t>
            </w:r>
            <w:proofErr w:type="spellEnd"/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kmetijstva med leti 1994in 2001, ko je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je s področja bio kristalizacije, 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celostne </w:t>
            </w:r>
            <w:r w:rsidRPr="005F392E">
              <w:rPr>
                <w:rFonts w:asciiTheme="minorHAnsi" w:hAnsiTheme="minorHAnsi" w:cstheme="minorHAnsi"/>
                <w:sz w:val="24"/>
              </w:rPr>
              <w:t>metode za ugotavljanje kakovosti hrane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in je soustanovitelj raziskovalne skupine za to področje.</w:t>
            </w:r>
            <w:r w:rsidR="00CF7100" w:rsidRPr="005F392E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Od leta 2001 je zaposlen kot raziskovalec na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Biodinamičnem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 xml:space="preserve"> raziskovalnem inštitutu na Danskem. Njegovo raziskovalno delo temelji na razvoju metod za testiranje vitalnosti hrane.</w:t>
            </w:r>
            <w:r w:rsidR="006E0DCD" w:rsidRPr="005F392E">
              <w:rPr>
                <w:rFonts w:asciiTheme="minorHAnsi" w:hAnsiTheme="minorHAnsi" w:cstheme="minorHAnsi"/>
                <w:sz w:val="24"/>
              </w:rPr>
              <w:t xml:space="preserve"> Je avtor knjige »Vitalnost – od tal do želodca« izdane 2019. </w:t>
            </w:r>
            <w:r w:rsidRPr="005F392E">
              <w:rPr>
                <w:rFonts w:asciiTheme="minorHAnsi" w:hAnsiTheme="minorHAnsi" w:cstheme="minorHAnsi"/>
                <w:sz w:val="24"/>
              </w:rPr>
              <w:t xml:space="preserve"> V zadnjih letih je sodeloval tudi z nekaterimi organizacijami in posamezniki iz Slovenije (npr. BC Grm Novo mesto, </w:t>
            </w:r>
            <w:proofErr w:type="spellStart"/>
            <w:r w:rsidRPr="005F392E">
              <w:rPr>
                <w:rFonts w:asciiTheme="minorHAnsi" w:hAnsiTheme="minorHAnsi" w:cstheme="minorHAnsi"/>
                <w:sz w:val="24"/>
              </w:rPr>
              <w:t>Semenjalnica</w:t>
            </w:r>
            <w:proofErr w:type="spellEnd"/>
            <w:r w:rsidR="00CF7100" w:rsidRPr="005F392E">
              <w:rPr>
                <w:rFonts w:asciiTheme="minorHAnsi" w:hAnsiTheme="minorHAnsi" w:cstheme="minorHAnsi"/>
                <w:sz w:val="24"/>
              </w:rPr>
              <w:t xml:space="preserve"> - </w:t>
            </w:r>
            <w:proofErr w:type="spellStart"/>
            <w:r w:rsidR="00CF7100" w:rsidRPr="005F392E">
              <w:rPr>
                <w:rFonts w:asciiTheme="minorHAnsi" w:hAnsiTheme="minorHAnsi" w:cstheme="minorHAnsi"/>
                <w:sz w:val="24"/>
              </w:rPr>
              <w:t>Ekosemana</w:t>
            </w:r>
            <w:proofErr w:type="spellEnd"/>
            <w:r w:rsidRPr="005F392E">
              <w:rPr>
                <w:rFonts w:asciiTheme="minorHAnsi" w:hAnsiTheme="minorHAnsi" w:cstheme="minorHAnsi"/>
                <w:sz w:val="24"/>
              </w:rPr>
              <w:t>, kmetija Černelič,…</w:t>
            </w:r>
            <w:r w:rsidR="00D211DF" w:rsidRPr="005F392E">
              <w:rPr>
                <w:rFonts w:asciiTheme="minorHAnsi" w:hAnsiTheme="minorHAnsi" w:cstheme="minorHAnsi"/>
                <w:sz w:val="24"/>
              </w:rPr>
              <w:t xml:space="preserve"> več na: </w:t>
            </w:r>
            <w:hyperlink r:id="rId9" w:history="1">
              <w:r w:rsidR="00D211DF" w:rsidRPr="005F392E">
                <w:rPr>
                  <w:rStyle w:val="Hiperpovezava"/>
                  <w:sz w:val="24"/>
                </w:rPr>
                <w:t>O-vitalnosti-hranedr.JensOtto.pdf (naravnalepotasevilla.net)</w:t>
              </w:r>
            </w:hyperlink>
            <w:r w:rsidRPr="005F392E">
              <w:rPr>
                <w:rFonts w:asciiTheme="minorHAnsi" w:hAnsiTheme="minorHAnsi" w:cstheme="minorHAnsi"/>
                <w:sz w:val="24"/>
              </w:rPr>
              <w:t>).</w:t>
            </w:r>
          </w:p>
        </w:tc>
      </w:tr>
      <w:tr w:rsidR="00490A82" w14:paraId="0890AEC9" w14:textId="77777777" w:rsidTr="00D26773">
        <w:tc>
          <w:tcPr>
            <w:tcW w:w="678" w:type="dxa"/>
          </w:tcPr>
          <w:p w14:paraId="614B0AC5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r w:rsidRPr="00BB36F3"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Kaj</w:t>
            </w:r>
          </w:p>
        </w:tc>
        <w:tc>
          <w:tcPr>
            <w:tcW w:w="10159" w:type="dxa"/>
          </w:tcPr>
          <w:p w14:paraId="16E92081" w14:textId="5087DAAE" w:rsidR="006E0DCD" w:rsidRPr="00B11049" w:rsidRDefault="006E0DCD" w:rsidP="00D26773">
            <w:pPr>
              <w:jc w:val="both"/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</w:pP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Predstavljene bodo večletne raziskave in povezave med zdravimi tlemi –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rastlinami-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živalmi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– človekom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in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kako vplivajo na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kakovost hrane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načini kmetijske pridelave. R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azlik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e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med ekološkimi živili in industrijsko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/intenzivno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pridelano hrano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bodo podane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predvsem z vidika »vitalnosti«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, ki je 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nove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jši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integrativni oz.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holistični</w:t>
            </w:r>
            <w:r w:rsidR="005F392E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,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koncept ocenjevanja kakovosti hrane s katerim se lahko potrošnikom zelo nazorno predstavi tudi </w:t>
            </w:r>
            <w:r w:rsidR="00D211DF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kakovost</w:t>
            </w:r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</w:t>
            </w:r>
            <w:proofErr w:type="spellStart"/>
            <w:r w:rsidRPr="006E0DCD"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>biodinamično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4"/>
              </w:rPr>
              <w:t xml:space="preserve"> pridelanih živil in vplive na zdravje. </w:t>
            </w:r>
          </w:p>
        </w:tc>
      </w:tr>
      <w:tr w:rsidR="00490A82" w14:paraId="73DC6EBC" w14:textId="77777777" w:rsidTr="00D26773">
        <w:tc>
          <w:tcPr>
            <w:tcW w:w="678" w:type="dxa"/>
          </w:tcPr>
          <w:p w14:paraId="318E1828" w14:textId="77777777" w:rsidR="00490A82" w:rsidRPr="00BB36F3" w:rsidRDefault="00490A82" w:rsidP="00D26773">
            <w:pPr>
              <w:tabs>
                <w:tab w:val="left" w:pos="1305"/>
              </w:tabs>
              <w:ind w:right="34"/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</w:pPr>
            <w:proofErr w:type="spellStart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Pre</w:t>
            </w:r>
            <w:proofErr w:type="spellEnd"/>
            <w:r>
              <w:rPr>
                <w:rFonts w:asciiTheme="minorHAnsi" w:hAnsiTheme="minorHAnsi" w:cstheme="minorHAnsi"/>
                <w:color w:val="313131"/>
                <w:w w:val="105"/>
                <w:sz w:val="24"/>
                <w:szCs w:val="26"/>
              </w:rPr>
              <w:t>-vaja</w:t>
            </w:r>
          </w:p>
        </w:tc>
        <w:tc>
          <w:tcPr>
            <w:tcW w:w="10159" w:type="dxa"/>
          </w:tcPr>
          <w:p w14:paraId="334186C8" w14:textId="46E1E05D" w:rsidR="00490A82" w:rsidRPr="00BB5C33" w:rsidRDefault="005339C2" w:rsidP="00D26773">
            <w:pPr>
              <w:ind w:right="889"/>
              <w:jc w:val="center"/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 xml:space="preserve">Dr. Maja Kolar, </w:t>
            </w:r>
            <w:proofErr w:type="spellStart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Ekosemena</w:t>
            </w:r>
            <w:proofErr w:type="spellEnd"/>
            <w:r>
              <w:rPr>
                <w:rFonts w:asciiTheme="minorHAnsi" w:hAnsiTheme="minorHAnsi" w:cstheme="minorHAnsi"/>
                <w:b/>
                <w:color w:val="313131"/>
                <w:w w:val="105"/>
                <w:sz w:val="24"/>
                <w:szCs w:val="24"/>
              </w:rPr>
              <w:t>, Inštitut za ekološke raziskave in trajnostni razvoj</w:t>
            </w:r>
          </w:p>
        </w:tc>
      </w:tr>
    </w:tbl>
    <w:p w14:paraId="6A911875" w14:textId="77777777" w:rsidR="00490A82" w:rsidRPr="008A5A4E" w:rsidRDefault="00490A82" w:rsidP="00490A82">
      <w:pPr>
        <w:pStyle w:val="Telobesedila"/>
        <w:spacing w:line="120" w:lineRule="exact"/>
        <w:rPr>
          <w:rFonts w:asciiTheme="minorHAnsi" w:hAnsiTheme="minorHAnsi" w:cstheme="minorHAnsi"/>
          <w:color w:val="000000"/>
        </w:rPr>
      </w:pPr>
    </w:p>
    <w:p w14:paraId="5B642B93" w14:textId="33BDFA22" w:rsidR="00490A82" w:rsidRDefault="00490A82" w:rsidP="00490A82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Veseli bomo vaše </w:t>
      </w:r>
      <w:r w:rsidRPr="008A5A4E">
        <w:rPr>
          <w:rFonts w:asciiTheme="minorHAnsi" w:hAnsiTheme="minorHAnsi" w:cstheme="minorHAnsi"/>
          <w:b/>
          <w:color w:val="313131"/>
          <w:w w:val="105"/>
        </w:rPr>
        <w:t>PREDHODN</w:t>
      </w:r>
      <w:r>
        <w:rPr>
          <w:rFonts w:asciiTheme="minorHAnsi" w:hAnsiTheme="minorHAnsi" w:cstheme="minorHAnsi"/>
          <w:b/>
          <w:color w:val="313131"/>
          <w:w w:val="105"/>
        </w:rPr>
        <w:t>E</w:t>
      </w:r>
      <w:r w:rsidRPr="008A5A4E">
        <w:rPr>
          <w:rFonts w:asciiTheme="minorHAnsi" w:hAnsiTheme="minorHAnsi" w:cstheme="minorHAnsi"/>
          <w:b/>
          <w:color w:val="313131"/>
          <w:spacing w:val="4"/>
          <w:w w:val="105"/>
        </w:rPr>
        <w:t xml:space="preserve"> </w:t>
      </w:r>
      <w:r>
        <w:rPr>
          <w:rFonts w:asciiTheme="minorHAnsi" w:hAnsiTheme="minorHAnsi" w:cstheme="minorHAnsi"/>
          <w:b/>
          <w:color w:val="313131"/>
          <w:w w:val="105"/>
        </w:rPr>
        <w:t xml:space="preserve">PRIJAVE na </w:t>
      </w:r>
      <w:hyperlink r:id="rId10" w:history="1">
        <w:r w:rsidRPr="005B23AC">
          <w:rPr>
            <w:rStyle w:val="Hiperpovezava"/>
            <w:rFonts w:asciiTheme="minorHAnsi" w:hAnsiTheme="minorHAnsi" w:cstheme="minorHAnsi"/>
            <w:sz w:val="24"/>
            <w:szCs w:val="24"/>
          </w:rPr>
          <w:t>eko.svetovanje.fkbv@um.si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ali 02 320 90 08, </w:t>
      </w:r>
      <w:r w:rsidR="00805158">
        <w:rPr>
          <w:rFonts w:asciiTheme="minorHAnsi" w:hAnsiTheme="minorHAnsi" w:cstheme="minorHAnsi"/>
          <w:sz w:val="24"/>
          <w:szCs w:val="24"/>
        </w:rPr>
        <w:t xml:space="preserve"> na</w:t>
      </w:r>
      <w:r>
        <w:rPr>
          <w:rFonts w:asciiTheme="minorHAnsi" w:hAnsiTheme="minorHAnsi" w:cstheme="minorHAnsi"/>
          <w:sz w:val="24"/>
          <w:szCs w:val="24"/>
        </w:rPr>
        <w:t xml:space="preserve"> spletu bo odprta povezava od 10.45 naprej. Prosimo, da se na </w:t>
      </w:r>
      <w:proofErr w:type="spellStart"/>
      <w:r>
        <w:rPr>
          <w:rFonts w:asciiTheme="minorHAnsi" w:hAnsiTheme="minorHAnsi" w:cstheme="minorHAnsi"/>
          <w:sz w:val="24"/>
          <w:szCs w:val="24"/>
        </w:rPr>
        <w:t>webinarju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prijavite z vašim polnim imenom (in ustanovo) zaradi posredovanja podatkov naročniku projekta.</w:t>
      </w:r>
      <w:r>
        <w:rPr>
          <w:rFonts w:asciiTheme="minorHAnsi" w:hAnsiTheme="minorHAnsi" w:cstheme="minorHAnsi"/>
          <w:color w:val="313131"/>
          <w:w w:val="105"/>
        </w:rPr>
        <w:tab/>
      </w: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053EDC14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ab/>
      </w:r>
      <w:r w:rsidRPr="00E420FB">
        <w:rPr>
          <w:rFonts w:asciiTheme="minorHAnsi" w:hAnsiTheme="minorHAnsi" w:cstheme="minorHAnsi"/>
          <w:color w:val="313131"/>
          <w:w w:val="105"/>
        </w:rPr>
        <w:tab/>
      </w:r>
    </w:p>
    <w:p w14:paraId="578DA52F" w14:textId="03EED3C7" w:rsidR="00805158" w:rsidRPr="0030273D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b/>
          <w:color w:val="313131"/>
          <w:w w:val="105"/>
        </w:rPr>
      </w:pPr>
      <w:r>
        <w:rPr>
          <w:rFonts w:asciiTheme="minorHAnsi" w:hAnsiTheme="minorHAnsi" w:cstheme="minorHAnsi"/>
          <w:b/>
          <w:color w:val="313131"/>
          <w:w w:val="105"/>
        </w:rPr>
        <w:t xml:space="preserve">                  </w:t>
      </w:r>
      <w:r w:rsidRPr="0030273D">
        <w:rPr>
          <w:rFonts w:asciiTheme="minorHAnsi" w:hAnsiTheme="minorHAnsi" w:cstheme="minorHAnsi"/>
          <w:b/>
          <w:color w:val="313131"/>
          <w:w w:val="105"/>
        </w:rPr>
        <w:t>Vabljeni!</w:t>
      </w:r>
    </w:p>
    <w:p w14:paraId="7006F111" w14:textId="77777777" w:rsidR="00805158" w:rsidRDefault="00805158" w:rsidP="00805158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  <w:r>
        <w:rPr>
          <w:rFonts w:asciiTheme="minorHAnsi" w:hAnsiTheme="minorHAnsi" w:cstheme="minorHAnsi"/>
          <w:color w:val="313131"/>
          <w:w w:val="105"/>
        </w:rPr>
        <w:t xml:space="preserve">                                                                                                                                   Team FKBV</w:t>
      </w:r>
    </w:p>
    <w:p w14:paraId="01787576" w14:textId="77777777" w:rsidR="00805158" w:rsidRPr="00172995" w:rsidRDefault="00805158" w:rsidP="00490A82">
      <w:pPr>
        <w:pStyle w:val="Telobesedila"/>
        <w:spacing w:line="249" w:lineRule="auto"/>
        <w:rPr>
          <w:rFonts w:asciiTheme="minorHAnsi" w:hAnsiTheme="minorHAnsi" w:cstheme="minorHAnsi"/>
          <w:color w:val="313131"/>
          <w:w w:val="105"/>
        </w:rPr>
      </w:pPr>
    </w:p>
    <w:p w14:paraId="2F28B790" w14:textId="5CE52B98" w:rsidR="00490A82" w:rsidRPr="00172995" w:rsidRDefault="00490A82" w:rsidP="00E344A1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172995">
        <w:rPr>
          <w:rFonts w:asciiTheme="minorHAnsi" w:hAnsiTheme="minorHAnsi" w:cstheme="minorHAnsi"/>
          <w:color w:val="313131"/>
          <w:sz w:val="18"/>
          <w:szCs w:val="18"/>
        </w:rPr>
        <w:t>»Dogodek</w:t>
      </w:r>
      <w:r w:rsidRPr="00172995">
        <w:rPr>
          <w:rFonts w:asciiTheme="minorHAnsi" w:hAnsiTheme="minorHAnsi" w:cstheme="minorHAnsi"/>
          <w:color w:val="313131"/>
          <w:spacing w:val="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lahko fotografira</w:t>
      </w:r>
      <w:r w:rsidRPr="00172995">
        <w:rPr>
          <w:rFonts w:asciiTheme="minorHAnsi" w:hAnsiTheme="minorHAnsi" w:cstheme="minorHAnsi"/>
          <w:color w:val="313131"/>
          <w:spacing w:val="1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snema.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Z udeležbo soglašate,</w:t>
      </w:r>
      <w:r w:rsidRPr="00172995">
        <w:rPr>
          <w:rFonts w:asciiTheme="minorHAnsi" w:hAnsiTheme="minorHAnsi" w:cstheme="minorHAnsi"/>
          <w:color w:val="313131"/>
          <w:spacing w:val="-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da</w:t>
      </w:r>
      <w:r w:rsidRPr="00172995">
        <w:rPr>
          <w:rFonts w:asciiTheme="minorHAnsi" w:hAnsiTheme="minorHAnsi" w:cstheme="minorHAnsi"/>
          <w:color w:val="313131"/>
          <w:spacing w:val="-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se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vas</w:t>
      </w:r>
      <w:r w:rsidRPr="00172995">
        <w:rPr>
          <w:rFonts w:asciiTheme="minorHAnsi" w:hAnsiTheme="minorHAnsi" w:cstheme="minorHAnsi"/>
          <w:color w:val="313131"/>
          <w:spacing w:val="-9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sme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fotografirati ali posneti</w:t>
      </w:r>
      <w:r w:rsidRPr="00172995">
        <w:rPr>
          <w:rFonts w:asciiTheme="minorHAnsi" w:hAnsiTheme="minorHAnsi" w:cstheme="minorHAnsi"/>
          <w:color w:val="313131"/>
          <w:spacing w:val="1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 posnetek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objaviti na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spletnih</w:t>
      </w:r>
      <w:r w:rsidRPr="00172995">
        <w:rPr>
          <w:rFonts w:asciiTheme="minorHAnsi" w:hAnsiTheme="minorHAnsi" w:cstheme="minorHAnsi"/>
          <w:color w:val="313131"/>
          <w:spacing w:val="4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straneh,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v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drugih</w:t>
      </w:r>
      <w:r w:rsidRPr="00172995">
        <w:rPr>
          <w:rFonts w:asciiTheme="minorHAnsi" w:hAnsiTheme="minorHAnsi" w:cstheme="minorHAnsi"/>
          <w:color w:val="313131"/>
          <w:spacing w:val="6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tiskovinah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ali</w:t>
      </w:r>
      <w:r w:rsidRPr="00172995">
        <w:rPr>
          <w:rFonts w:asciiTheme="minorHAnsi" w:hAnsiTheme="minorHAnsi" w:cstheme="minorHAnsi"/>
          <w:color w:val="313131"/>
          <w:spacing w:val="-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družabnih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omrežjih.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Namen</w:t>
      </w:r>
      <w:r w:rsidRPr="00172995">
        <w:rPr>
          <w:rFonts w:asciiTheme="minorHAnsi" w:hAnsiTheme="minorHAnsi" w:cstheme="minorHAnsi"/>
          <w:color w:val="313131"/>
          <w:spacing w:val="-1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je</w:t>
      </w:r>
      <w:r w:rsidRPr="00172995">
        <w:rPr>
          <w:rFonts w:asciiTheme="minorHAnsi" w:hAnsiTheme="minorHAnsi" w:cstheme="minorHAnsi"/>
          <w:color w:val="313131"/>
          <w:spacing w:val="-8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dokumentiranje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aktivnosti</w:t>
      </w:r>
      <w:r w:rsidRPr="00172995">
        <w:rPr>
          <w:rFonts w:asciiTheme="minorHAnsi" w:hAnsiTheme="minorHAnsi" w:cstheme="minorHAnsi"/>
          <w:color w:val="313131"/>
          <w:spacing w:val="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3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obveščanja</w:t>
      </w:r>
      <w:r w:rsidRPr="00172995">
        <w:rPr>
          <w:rFonts w:asciiTheme="minorHAnsi" w:hAnsiTheme="minorHAnsi" w:cstheme="minorHAnsi"/>
          <w:color w:val="313131"/>
          <w:spacing w:val="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javnosti o</w:t>
      </w:r>
      <w:r w:rsidRPr="00172995">
        <w:rPr>
          <w:rFonts w:asciiTheme="minorHAnsi" w:hAnsiTheme="minorHAnsi" w:cstheme="minorHAnsi"/>
          <w:color w:val="313131"/>
          <w:spacing w:val="-10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delu</w:t>
      </w:r>
      <w:r w:rsidRPr="00172995">
        <w:rPr>
          <w:rFonts w:asciiTheme="minorHAnsi" w:hAnsiTheme="minorHAnsi" w:cstheme="minorHAnsi"/>
          <w:color w:val="313131"/>
          <w:spacing w:val="4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color w:val="313131"/>
          <w:sz w:val="18"/>
          <w:szCs w:val="18"/>
        </w:rPr>
        <w:t>in</w:t>
      </w:r>
      <w:r w:rsidRPr="00172995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dogodkih.«</w:t>
      </w:r>
      <w:r w:rsidR="00A239A3">
        <w:rPr>
          <w:rFonts w:asciiTheme="minorHAnsi" w:hAnsiTheme="minorHAnsi" w:cstheme="minorHAnsi"/>
          <w:color w:val="313131"/>
          <w:spacing w:val="-2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Aktivnost se izvaja v okviru JN 430-203/2022, "Aktivnosti za pospeševanje razvoja ekološkega kmetovanja v letu 2023", ki je financiran s sredstvi iz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Programa</w:t>
      </w:r>
      <w:r w:rsidRPr="00172995">
        <w:rPr>
          <w:rFonts w:asciiTheme="minorHAnsi" w:hAnsiTheme="minorHAnsi" w:cstheme="minorHAnsi"/>
          <w:i/>
          <w:iCs/>
          <w:color w:val="313131"/>
          <w:spacing w:val="1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porabe</w:t>
      </w:r>
      <w:r w:rsidRPr="00172995">
        <w:rPr>
          <w:rFonts w:asciiTheme="minorHAnsi" w:hAnsiTheme="minorHAnsi" w:cstheme="minorHAnsi"/>
          <w:i/>
          <w:iCs/>
          <w:color w:val="313131"/>
          <w:spacing w:val="1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sredstev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Sklada</w:t>
      </w:r>
      <w:r w:rsidRPr="00172995">
        <w:rPr>
          <w:rFonts w:asciiTheme="minorHAnsi" w:hAnsiTheme="minorHAnsi" w:cstheme="minorHAnsi"/>
          <w:i/>
          <w:iCs/>
          <w:color w:val="313131"/>
          <w:spacing w:val="5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za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podnebne</w:t>
      </w:r>
      <w:r w:rsidRPr="00172995">
        <w:rPr>
          <w:rFonts w:asciiTheme="minorHAnsi" w:hAnsiTheme="minorHAnsi" w:cstheme="minorHAnsi"/>
          <w:i/>
          <w:iCs/>
          <w:color w:val="313131"/>
          <w:spacing w:val="8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spremembe</w:t>
      </w:r>
      <w:r w:rsidRPr="00172995">
        <w:rPr>
          <w:rFonts w:asciiTheme="minorHAnsi" w:hAnsiTheme="minorHAnsi" w:cstheme="minorHAnsi"/>
          <w:i/>
          <w:iCs/>
          <w:color w:val="313131"/>
          <w:spacing w:val="14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v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obdobju</w:t>
      </w:r>
      <w:r w:rsidRPr="00172995">
        <w:rPr>
          <w:rFonts w:asciiTheme="minorHAnsi" w:hAnsiTheme="minorHAnsi" w:cstheme="minorHAnsi"/>
          <w:i/>
          <w:iCs/>
          <w:color w:val="313131"/>
          <w:spacing w:val="3"/>
          <w:w w:val="105"/>
          <w:sz w:val="18"/>
          <w:szCs w:val="18"/>
        </w:rPr>
        <w:t xml:space="preserve"> </w:t>
      </w:r>
      <w:r w:rsidRPr="00172995">
        <w:rPr>
          <w:rFonts w:asciiTheme="minorHAnsi" w:hAnsiTheme="minorHAnsi" w:cstheme="minorHAnsi"/>
          <w:i/>
          <w:iCs/>
          <w:color w:val="313131"/>
          <w:w w:val="105"/>
          <w:sz w:val="18"/>
          <w:szCs w:val="18"/>
        </w:rPr>
        <w:t>2021-</w:t>
      </w:r>
      <w:r w:rsidRPr="00172995">
        <w:rPr>
          <w:rFonts w:asciiTheme="minorHAnsi" w:hAnsiTheme="minorHAnsi" w:cstheme="minorHAnsi"/>
          <w:i/>
          <w:iCs/>
          <w:color w:val="313131"/>
          <w:spacing w:val="-2"/>
          <w:w w:val="105"/>
          <w:sz w:val="18"/>
          <w:szCs w:val="18"/>
        </w:rPr>
        <w:t>2023</w:t>
      </w:r>
    </w:p>
    <w:p w14:paraId="6EF41825" w14:textId="254F43DF" w:rsidR="00490A82" w:rsidRDefault="00490A82">
      <w:pPr>
        <w:ind w:left="378" w:right="1141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</w:p>
    <w:sectPr w:rsidR="00490A82" w:rsidSect="008C4FA5">
      <w:headerReference w:type="default" r:id="rId11"/>
      <w:footerReference w:type="default" r:id="rId12"/>
      <w:pgSz w:w="11906" w:h="16838"/>
      <w:pgMar w:top="1417" w:right="1417" w:bottom="56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454A04" w14:textId="77777777" w:rsidR="002E01F5" w:rsidRDefault="002E01F5" w:rsidP="00651815">
      <w:r>
        <w:separator/>
      </w:r>
    </w:p>
  </w:endnote>
  <w:endnote w:type="continuationSeparator" w:id="0">
    <w:p w14:paraId="41CB8A4D" w14:textId="77777777" w:rsidR="002E01F5" w:rsidRDefault="002E01F5" w:rsidP="0065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2EFFE" w14:textId="2F4B5475" w:rsidR="009F48B8" w:rsidRDefault="006F5BEE">
    <w:pPr>
      <w:pStyle w:val="Noga"/>
    </w:pPr>
    <w:r w:rsidRPr="009F48B8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397EE8F7" wp14:editId="5DDA4A77">
          <wp:simplePos x="0" y="0"/>
          <wp:positionH relativeFrom="margin">
            <wp:posOffset>-636</wp:posOffset>
          </wp:positionH>
          <wp:positionV relativeFrom="paragraph">
            <wp:posOffset>6985</wp:posOffset>
          </wp:positionV>
          <wp:extent cx="1590041" cy="548640"/>
          <wp:effectExtent l="0" t="0" r="0" b="381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1077" cy="5489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5E3C" w:rsidRPr="009F48B8"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4E6DA111" wp14:editId="7326759C">
          <wp:simplePos x="0" y="0"/>
          <wp:positionH relativeFrom="column">
            <wp:posOffset>3695065</wp:posOffset>
          </wp:positionH>
          <wp:positionV relativeFrom="paragraph">
            <wp:posOffset>45085</wp:posOffset>
          </wp:positionV>
          <wp:extent cx="1513361" cy="46482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258" b="14498"/>
                  <a:stretch/>
                </pic:blipFill>
                <pic:spPr bwMode="auto">
                  <a:xfrm>
                    <a:off x="0" y="0"/>
                    <a:ext cx="1514277" cy="465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48B8">
      <w:tab/>
      <w:t xml:space="preserve">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1ABBE" w14:textId="77777777" w:rsidR="002E01F5" w:rsidRDefault="002E01F5" w:rsidP="00651815">
      <w:r>
        <w:separator/>
      </w:r>
    </w:p>
  </w:footnote>
  <w:footnote w:type="continuationSeparator" w:id="0">
    <w:p w14:paraId="0DDCF4ED" w14:textId="77777777" w:rsidR="002E01F5" w:rsidRDefault="002E01F5" w:rsidP="006518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5F092" w14:textId="20118EFF" w:rsidR="00651815" w:rsidRDefault="00B257A2">
    <w:pPr>
      <w:pStyle w:val="Glava"/>
    </w:pPr>
    <w:r w:rsidRPr="0018293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6B4001EB" wp14:editId="7F7F8D5F">
          <wp:simplePos x="0" y="0"/>
          <wp:positionH relativeFrom="column">
            <wp:posOffset>913765</wp:posOffset>
          </wp:positionH>
          <wp:positionV relativeFrom="paragraph">
            <wp:posOffset>109855</wp:posOffset>
          </wp:positionV>
          <wp:extent cx="4594860" cy="752426"/>
          <wp:effectExtent l="0" t="0" r="0" b="0"/>
          <wp:wrapNone/>
          <wp:docPr id="1517078488" name="Slika 1517078488" descr="Slika, ki vsebuje besede besedilo, vizitka, logotip, grafično oblikovanje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7078488" name="Slika 1517078488" descr="Slika, ki vsebuje besede besedilo, vizitka, logotip, grafično oblikovanje&#10;&#10;Opis je samodejno ustvarjen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3" t="62909" b="7556"/>
                  <a:stretch/>
                </pic:blipFill>
                <pic:spPr bwMode="auto">
                  <a:xfrm>
                    <a:off x="0" y="0"/>
                    <a:ext cx="4594860" cy="752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82935"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07C0F19F" wp14:editId="325357B9">
          <wp:simplePos x="0" y="0"/>
          <wp:positionH relativeFrom="margin">
            <wp:posOffset>-328295</wp:posOffset>
          </wp:positionH>
          <wp:positionV relativeFrom="paragraph">
            <wp:posOffset>-134620</wp:posOffset>
          </wp:positionV>
          <wp:extent cx="996950" cy="1173480"/>
          <wp:effectExtent l="0" t="0" r="0" b="7620"/>
          <wp:wrapNone/>
          <wp:docPr id="16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77" t="65181" r="86771" b="9828"/>
                  <a:stretch/>
                </pic:blipFill>
                <pic:spPr bwMode="auto">
                  <a:xfrm>
                    <a:off x="0" y="0"/>
                    <a:ext cx="996950" cy="11734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123"/>
    <w:multiLevelType w:val="hybridMultilevel"/>
    <w:tmpl w:val="1D62B464"/>
    <w:lvl w:ilvl="0" w:tplc="2A3ED0DC">
      <w:start w:val="15"/>
      <w:numFmt w:val="bullet"/>
      <w:lvlText w:val="-"/>
      <w:lvlJc w:val="left"/>
      <w:pPr>
        <w:ind w:left="764" w:hanging="360"/>
      </w:pPr>
      <w:rPr>
        <w:rFonts w:ascii="Calibri Light" w:eastAsiaTheme="minorHAnsi" w:hAnsi="Calibri Light" w:cs="Calibri Light" w:hint="default"/>
      </w:rPr>
    </w:lvl>
    <w:lvl w:ilvl="1" w:tplc="0424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D322347"/>
    <w:multiLevelType w:val="hybridMultilevel"/>
    <w:tmpl w:val="CA8257BE"/>
    <w:lvl w:ilvl="0" w:tplc="3BDE0C2C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F134A"/>
    <w:multiLevelType w:val="hybridMultilevel"/>
    <w:tmpl w:val="81923C22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9731F9"/>
    <w:multiLevelType w:val="hybridMultilevel"/>
    <w:tmpl w:val="453EA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5"/>
    <w:rsid w:val="00041096"/>
    <w:rsid w:val="00092483"/>
    <w:rsid w:val="00092509"/>
    <w:rsid w:val="000A35EB"/>
    <w:rsid w:val="000D0F81"/>
    <w:rsid w:val="000E2FFD"/>
    <w:rsid w:val="000F6997"/>
    <w:rsid w:val="0014148D"/>
    <w:rsid w:val="00151C6D"/>
    <w:rsid w:val="00172995"/>
    <w:rsid w:val="00182EBA"/>
    <w:rsid w:val="00190F67"/>
    <w:rsid w:val="001D21A2"/>
    <w:rsid w:val="002719E8"/>
    <w:rsid w:val="002D24FA"/>
    <w:rsid w:val="002D397E"/>
    <w:rsid w:val="002E01F5"/>
    <w:rsid w:val="002F7792"/>
    <w:rsid w:val="0030273D"/>
    <w:rsid w:val="00315E85"/>
    <w:rsid w:val="003A6FC1"/>
    <w:rsid w:val="003B01B7"/>
    <w:rsid w:val="003D74A2"/>
    <w:rsid w:val="004016A8"/>
    <w:rsid w:val="004320F3"/>
    <w:rsid w:val="00490A82"/>
    <w:rsid w:val="004A1FD3"/>
    <w:rsid w:val="004E4AC2"/>
    <w:rsid w:val="005025EA"/>
    <w:rsid w:val="00510398"/>
    <w:rsid w:val="00517F15"/>
    <w:rsid w:val="005339C2"/>
    <w:rsid w:val="005636C8"/>
    <w:rsid w:val="005A3729"/>
    <w:rsid w:val="005F392E"/>
    <w:rsid w:val="00620D0F"/>
    <w:rsid w:val="0063722C"/>
    <w:rsid w:val="00642AA2"/>
    <w:rsid w:val="00651815"/>
    <w:rsid w:val="00690818"/>
    <w:rsid w:val="006D5566"/>
    <w:rsid w:val="006E0DCD"/>
    <w:rsid w:val="006E7ACA"/>
    <w:rsid w:val="006F1020"/>
    <w:rsid w:val="006F5BEE"/>
    <w:rsid w:val="00760820"/>
    <w:rsid w:val="00792C81"/>
    <w:rsid w:val="007B1293"/>
    <w:rsid w:val="007E67E7"/>
    <w:rsid w:val="00805158"/>
    <w:rsid w:val="00827F61"/>
    <w:rsid w:val="00846DB2"/>
    <w:rsid w:val="00860ED4"/>
    <w:rsid w:val="00896A86"/>
    <w:rsid w:val="008A5A4E"/>
    <w:rsid w:val="008C4FA5"/>
    <w:rsid w:val="008E771B"/>
    <w:rsid w:val="00900E63"/>
    <w:rsid w:val="00927C50"/>
    <w:rsid w:val="00953CF0"/>
    <w:rsid w:val="0095514A"/>
    <w:rsid w:val="0096523B"/>
    <w:rsid w:val="009C1773"/>
    <w:rsid w:val="009C400C"/>
    <w:rsid w:val="009F48B8"/>
    <w:rsid w:val="00A239A3"/>
    <w:rsid w:val="00A87D9E"/>
    <w:rsid w:val="00A9326B"/>
    <w:rsid w:val="00AA04D6"/>
    <w:rsid w:val="00B11049"/>
    <w:rsid w:val="00B257A2"/>
    <w:rsid w:val="00B560FF"/>
    <w:rsid w:val="00B64754"/>
    <w:rsid w:val="00B76FC4"/>
    <w:rsid w:val="00BB3199"/>
    <w:rsid w:val="00BB36F3"/>
    <w:rsid w:val="00BB5C33"/>
    <w:rsid w:val="00BC17E4"/>
    <w:rsid w:val="00BD4864"/>
    <w:rsid w:val="00BE5338"/>
    <w:rsid w:val="00C0690E"/>
    <w:rsid w:val="00C64980"/>
    <w:rsid w:val="00C65E3C"/>
    <w:rsid w:val="00CB5785"/>
    <w:rsid w:val="00CF2AA0"/>
    <w:rsid w:val="00CF7100"/>
    <w:rsid w:val="00D11AF7"/>
    <w:rsid w:val="00D16B93"/>
    <w:rsid w:val="00D211DF"/>
    <w:rsid w:val="00D2197D"/>
    <w:rsid w:val="00D45049"/>
    <w:rsid w:val="00D549F3"/>
    <w:rsid w:val="00D97B1F"/>
    <w:rsid w:val="00DB3F58"/>
    <w:rsid w:val="00DE3944"/>
    <w:rsid w:val="00E1184B"/>
    <w:rsid w:val="00E2131E"/>
    <w:rsid w:val="00E344A1"/>
    <w:rsid w:val="00E420FB"/>
    <w:rsid w:val="00E7082C"/>
    <w:rsid w:val="00E87742"/>
    <w:rsid w:val="00EB708A"/>
    <w:rsid w:val="00ED74F6"/>
    <w:rsid w:val="00EE1CA6"/>
    <w:rsid w:val="00F80D06"/>
    <w:rsid w:val="00FA1858"/>
    <w:rsid w:val="00FD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10FAD6"/>
  <w15:docId w15:val="{814A9B14-C1C4-4B8F-93B0-D47A9E65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6518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slov1">
    <w:name w:val="heading 1"/>
    <w:basedOn w:val="Navaden"/>
    <w:link w:val="Naslov1Znak"/>
    <w:uiPriority w:val="1"/>
    <w:qFormat/>
    <w:rsid w:val="00651815"/>
    <w:pPr>
      <w:ind w:left="125"/>
      <w:outlineLvl w:val="0"/>
    </w:pPr>
    <w:rPr>
      <w:b/>
      <w:bCs/>
      <w:sz w:val="23"/>
      <w:szCs w:val="23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651815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Telobesedila">
    <w:name w:val="Body Text"/>
    <w:basedOn w:val="Navaden"/>
    <w:link w:val="TelobesedilaZnak"/>
    <w:uiPriority w:val="1"/>
    <w:qFormat/>
    <w:rsid w:val="00651815"/>
    <w:rPr>
      <w:sz w:val="23"/>
      <w:szCs w:val="23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51815"/>
    <w:rPr>
      <w:rFonts w:ascii="Times New Roman" w:eastAsia="Times New Roman" w:hAnsi="Times New Roman" w:cs="Times New Roman"/>
      <w:sz w:val="23"/>
      <w:szCs w:val="23"/>
    </w:rPr>
  </w:style>
  <w:style w:type="paragraph" w:styleId="Odstavekseznama">
    <w:name w:val="List Paragraph"/>
    <w:basedOn w:val="Navaden"/>
    <w:uiPriority w:val="1"/>
    <w:qFormat/>
    <w:rsid w:val="00651815"/>
    <w:pPr>
      <w:spacing w:before="1"/>
      <w:ind w:left="843" w:hanging="364"/>
    </w:pPr>
  </w:style>
  <w:style w:type="paragraph" w:styleId="Glava">
    <w:name w:val="header"/>
    <w:basedOn w:val="Navaden"/>
    <w:link w:val="Glav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51815"/>
    <w:rPr>
      <w:rFonts w:ascii="Times New Roman" w:eastAsia="Times New Roman" w:hAnsi="Times New Roman" w:cs="Times New Roman"/>
    </w:rPr>
  </w:style>
  <w:style w:type="paragraph" w:styleId="Noga">
    <w:name w:val="footer"/>
    <w:basedOn w:val="Navaden"/>
    <w:link w:val="NogaZnak"/>
    <w:uiPriority w:val="99"/>
    <w:unhideWhenUsed/>
    <w:rsid w:val="0065181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51815"/>
    <w:rPr>
      <w:rFonts w:ascii="Times New Roman" w:eastAsia="Times New Roman" w:hAnsi="Times New Roman" w:cs="Times New Roman"/>
    </w:rPr>
  </w:style>
  <w:style w:type="table" w:styleId="Tabelamrea">
    <w:name w:val="Table Grid"/>
    <w:basedOn w:val="Navadnatabela"/>
    <w:uiPriority w:val="39"/>
    <w:rsid w:val="008C4F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14148D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14148D"/>
    <w:rPr>
      <w:color w:val="605E5C"/>
      <w:shd w:val="clear" w:color="auto" w:fill="E1DFDD"/>
    </w:rPr>
  </w:style>
  <w:style w:type="paragraph" w:customStyle="1" w:styleId="Standard">
    <w:name w:val="Standard"/>
    <w:qFormat/>
    <w:rsid w:val="00DE3944"/>
    <w:pPr>
      <w:suppressAutoHyphens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val="fr-FR" w:eastAsia="zh-CN" w:bidi="hi-IN"/>
    </w:rPr>
  </w:style>
  <w:style w:type="paragraph" w:styleId="Navadensplet">
    <w:name w:val="Normal (Web)"/>
    <w:basedOn w:val="Navaden"/>
    <w:uiPriority w:val="99"/>
    <w:unhideWhenUsed/>
    <w:rsid w:val="00BC17E4"/>
    <w:pPr>
      <w:widowControl/>
      <w:autoSpaceDE/>
      <w:autoSpaceDN/>
    </w:pPr>
    <w:rPr>
      <w:rFonts w:eastAsiaTheme="minorHAnsi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17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3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1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64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TY3NjdmMjEtNDQ0Yy00YTEwLWFhMGItOGE4YzI1ZjI3OTNi%40thread.v2/0?context=%7b%22Tid%22%3a%228ef1464e-28b6-449d-95be-e669ee3d08ac%22%2c%22Oid%22%3a%22b535f9e4-4732-4e80-875c-ba3046dbf24d%22%7d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ko.svetovanje.fkbv@um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avnalepotasevilla.net/wp-content/uploads/2019/03/O-vitalnosti-hranedr.JensOtto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CCB0AB3-5F57-4A69-B3D9-1D7EC254F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Kmetijski inštitut Slovenije</Company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Robačer</dc:creator>
  <cp:lastModifiedBy>Microsoftov račun</cp:lastModifiedBy>
  <cp:revision>2</cp:revision>
  <dcterms:created xsi:type="dcterms:W3CDTF">2023-09-04T06:14:00Z</dcterms:created>
  <dcterms:modified xsi:type="dcterms:W3CDTF">2023-09-04T06:14:00Z</dcterms:modified>
</cp:coreProperties>
</file>