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OPIS PRIPOROČENIH SORT OZIMNIH ŽIT ZA SETEV V LETU 2023/2024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243EE" w:rsidRPr="006E76B9" w:rsidRDefault="00A243EE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UVOD</w:t>
      </w:r>
    </w:p>
    <w:p w:rsidR="00A243EE" w:rsidRPr="006E76B9" w:rsidRDefault="00A243EE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 bližajočo setvijo ozimnih žit boste pridelovalci pred pomembno odločitvijo katero vrsto in sorto žita izbrati za setev na vaših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njivah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Želja vsakega pridelovalca je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</w:t>
      </w:r>
      <w:r w:rsidR="00A05833">
        <w:rPr>
          <w:rFonts w:ascii="Times New Roman" w:eastAsia="Times New Roman" w:hAnsi="Times New Roman" w:cs="Times New Roman"/>
          <w:sz w:val="24"/>
          <w:szCs w:val="24"/>
          <w:lang w:eastAsia="sl-SI"/>
        </w:rPr>
        <w:t>bira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katero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 pridelal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čim več kakovostnega zrnja. </w:t>
      </w:r>
      <w:r w:rsidR="00A05833">
        <w:rPr>
          <w:rFonts w:ascii="Times New Roman" w:eastAsia="Times New Roman" w:hAnsi="Times New Roman" w:cs="Times New Roman"/>
          <w:sz w:val="24"/>
          <w:szCs w:val="24"/>
          <w:lang w:eastAsia="sl-SI"/>
        </w:rPr>
        <w:t>Izbor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 je pomemben korak, pri načrtovanju pridelave, vendar pa je zgolj eden od mnogih dejavnikov, ki vplivajo na uspešnost pridelave. 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Ta je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praktično 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vseh kmetijskih rastlin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ah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prvi vrsti odvisna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vremenskih pogojev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rastni dobi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doslednega izvajanja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vseh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agrotehničnih ukrepov, med katere sodijo ustrezna priprava tal, pravočasna in kakovostna izvedba setve, gnojenje in izvajanje varstva rastlin pred pleveli, rastlinskimi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boleznimi in škodljivci ter 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nazadnje pravočasne in kakovostn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edene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žetve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82844" w:rsidRPr="006E76B9" w:rsidRDefault="00C82844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Sloveniji so površine, ki jih namenimo pridelavi ozimnih žit v zadnjih letih bolj ali manj konstantne in obsegajo približno eno tretjino vseh njivskih površin.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Veliko večino teh njiv je zasejanih s pšenico (27.000 ha) in ječmenom (22.000 ha), sle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dijo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še </w:t>
      </w:r>
      <w:proofErr w:type="spellStart"/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tritikala</w:t>
      </w:r>
      <w:proofErr w:type="spellEnd"/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(5.000 ha),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oves (1.000 ha) in rž (800 ha). V manjši meri na njivah srečamo tudi piro, ki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zadnjih letih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posejana okoli 600 hektarjih njiv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nadaljevanju navajamo ključne dejavnike in parametre pri izbiri sort za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uspešno pridelavo ozimnih žit.</w:t>
      </w:r>
    </w:p>
    <w:p w:rsidR="00480205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2B2C79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IZBOR NJIVE</w:t>
      </w:r>
    </w:p>
    <w:p w:rsidR="00720A88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 spreminjajočih se podnebnih razmerah postaja vedno bolj pomembna pravilna izbira njive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vrste ozimnega žita. Posamezne vrste ozimnih žit imajo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namreč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različne zahteve glede kakovosti tal.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žita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splošno velja, da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najbolje uspevajo na srednje globokih in globokih tleh z ustreznim vodno zračnim režimom. Na manj primernih tleh, na primer na lahkih peščenih tleh, pa je uspeh pridelovanja zelo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odvisen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pravilne izbire vrste ozimnega žita. Na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takih tleh lahko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zelo pogosto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pričakujemo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pomanjkanje vode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različnih razvojnih fazah žit, kar vpliva na razvoj rastlin in seveda tudi na pridelek zrnja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Takšne njive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praviloma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bolj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primerne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pridelovanje ozimnega ječmena ali ozimne rži, kot pa pšenice ali </w:t>
      </w:r>
      <w:proofErr w:type="spellStart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tritikale</w:t>
      </w:r>
      <w:proofErr w:type="spellEnd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Ozimni ječmen ima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namreč zaradi hitre dinamike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rasti in razvoja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prednost in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 življenjski ciklus praviloma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zaključi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 nastopom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zgodnje poletne suše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Poleg tega je za ječmen značilno, da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bolj gospodarno izrablja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vodo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na voljo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smo zaradi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različnih razlogov na takšnih tleh kljub temu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primorani pridelovati pšenico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priporočamo, da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setev izberemo sorte s krajšo rastno dobo, ker prej končajo rast in razvoj in imajo več možnosti, da se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izognejo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zgodnji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suši.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20A88" w:rsidRPr="006E76B9" w:rsidRDefault="00970352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težka ilovnato-glinasta tla za ozimno pšenico niso najprimernejša, ker se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prehitro zasušijo,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kar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otežuje kvalitetno pripravo </w:t>
      </w:r>
      <w:proofErr w:type="spellStart"/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setvišča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Ob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obilnejših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jesenskih padavinah se taka tla pogosto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zasičijo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vodo in zaradi počasne infiltracije na njih lahko zastaja voda, kar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pogosto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privede do propada rastlin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neustrezne gostote posevka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takšna tla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bolj priporočamo setev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jarin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npr. oves ali jaro pšenico. </w:t>
      </w:r>
    </w:p>
    <w:p w:rsidR="00970352" w:rsidRPr="006E76B9" w:rsidRDefault="00970352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2B2C79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E76B9">
        <w:rPr>
          <w:rFonts w:ascii="Times New Roman" w:eastAsia="Times New Roman" w:hAnsi="Times New Roman" w:cs="Times New Roman"/>
          <w:b/>
          <w:lang w:eastAsia="sl-SI"/>
        </w:rPr>
        <w:t>IZBOR SORT IN KRITERIJI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Ključnega pomena za uspešno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pridelovanje različnih žit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tudi izbor sort. V Sloveniji že vrsto let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izvajamo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 preskušanja sort kmetijskih rastlin, med njimi tudi sort ozimnih žit. Namen preizkušanja je, da kmetovalci pridobijo neodvisne rezultate gospodarskih lastnostih posameznih sort. Poskuse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izvajamo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treh poskusnih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lokacijah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različnimi talnimi in podnebnimi značilnostmi (Rakičan pri Murski Soboti, Maribor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Jablj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Trzinu). Na podlagi analize večletnih rezultatov ocenimo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izbrane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gospodarske lastnosti sort ozimnih žit, med katerimi so najpomembnejše višina, kakovost in stabilnost pridelka, odpornost proti najpogostejšim boleznim in škodljivcem ter odpornost proti poleganju. Končni cilj in namen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preizkušanja je vsakoletn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 priprava seznama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priporo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čenih sort ozimnih žit za setev, ki je naveden v tem prispevku.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Višina pridelka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Potencial za višino in kakovost pridelka je pri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sortah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odvisen od genetskih predispozicij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Od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okoljskih dejavnikov, ki vplivajo na višino pridelka pa imajo zelo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velik vpliv tip tal, količina in razporeditev padavin ter dosledn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izved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ba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agrotehničn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h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ukrep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Genetski potencial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pridelek zrnja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sodobnih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 pšenice, ječmena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10 t/ha in več, vendar ga zaradi naravnih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dejavnikov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nas, kljub korektno izvedenim agrotehničnim ukrepom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 stežka dosežemo v celoti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Kot zelo visoki pridelki se pri nas smatrajo pridelki nad 9 t/ha zrnja.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Kakovost pridelka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Kakovost pridelka je pomembna pri vseh žitih. Ječmen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tritikala</w:t>
      </w:r>
      <w:proofErr w:type="spellEnd"/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pogosto pa tudi krmne sorte pšenice, se pri nas uporabljajo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predvsem za prehrano živali. Za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pridelek žit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so namenjena prehrani živali je pomembno, da ima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primerno visoko vsebnost beljakovin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čim večjo absolutno in hektolitrsko maso.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Največ pozornosti se posveča kakovosti pšenice, ki je namenjena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 prehrano ljudi – torej kot surovina za živilsko-predelovalno industrijo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Kakovost pšenice je zelo kompleksna in jo določajo številni parametri. Pri odkupu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ajo le nekateri izmed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njih in sicer vsebnost beljakovin, sedimentacijsk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vrednost,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padno število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in hektolitrsk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mas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Na osnovi teh parametrov kakovost pšenice pri odkupu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praviloma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razvrščajo v kakovostne razrede A, B1, B2 in C. Minimalne vrednosti kakovostnih parametrov za razvrščanje pšenice v razrede so naveden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preglednici 1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(vrednosti so orientacijske in jih odkupovalci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žit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prilagajajo</w:t>
      </w:r>
      <w:r w:rsidR="001763FB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Preglednica 1: Minimalne vrednosti kakovostnih parametrov za razvrščanje pšenice v razrede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8"/>
        <w:gridCol w:w="1082"/>
        <w:gridCol w:w="1080"/>
        <w:gridCol w:w="1080"/>
      </w:tblGrid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Kakovostni parameter/Razred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B2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Vsebnost beljakovin (%)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11,5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10,5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Število padanja (s)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280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220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220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Hektolitrska masa (kg)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Sedimentacijska vrednost (ml)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</w:t>
            </w:r>
          </w:p>
        </w:tc>
      </w:tr>
    </w:tbl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Beljakovine</w:t>
      </w:r>
    </w:p>
    <w:p w:rsidR="00720A88" w:rsidRPr="006E76B9" w:rsidRDefault="00D85C53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zrelem zrnu pšenice je me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 9 in 17 % skupnih beljakovin. Delež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odvisen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genetskih lastnosti sorte, klimatskih in talnih dejavnikov ter agrotehničnih ukrepov.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Predvsem vremenske razmere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posameznih pridelovalnih območjih in letih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močno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vplivajo na vsebnost beljakovin.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sušnih in toplejših letih je praviloma vsebnost beljakovin v zrnju višja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Dinamika nalaganja beljakovin v zrnju je največja v začetku voščene zrelosti, proti koncu te faze je bolj intenzivno nalaganje škroba.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nalivanje zrnja zaradi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različnih razlogov (najpogosteje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vročinskega udara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prekinjeno, pride do prisilnega dozorevanja 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rezultat so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drobn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izpit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zrn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splošno velja, da pšenica iz sušnih območij vsebuje več beljakovin kot pšenica iz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območij z več padavinami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količino beljakovin poleg vremenskih dejavnikov vplivajo tudi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dosledno izvedeni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agrotehnični ukrepi,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katerimi je najpomembnejše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gnojenje z dušikom. Na višino pridelka najbolj vplivata prvo in drugo dognojevanje, medtem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tretje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dognojevanje tik pred </w:t>
      </w:r>
      <w:proofErr w:type="spellStart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klasenjem</w:t>
      </w:r>
      <w:proofErr w:type="spellEnd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takoj po njem povečuje predvsem vsebnost beljakovin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zrnju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procesu formiranja in polnjenja zrna pšenica porabi skoraj tretjino celotnih zahtev po dušiku v rastni dobi.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Praviloma je vsebnost beljakovin pri bolj rodnih sortah nižja v primerjavi z manj rodnimi sortami.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Sedimentacijska vrednost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Sedimentacijska vrednost nam pove kakšna je kakovost beljakovin. Čim višja je vrednost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večja je vsebnost kakovostnih beljakovin,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potem izraža v večji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prostornin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kruha. Sedimentacijska vrednost je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še bolj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odvisna od sorte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pa vsebnost beljakovin. V kolikor ima sorta sposobnost za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proizvodnjo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kakovostnih beljakovin, se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sorazmerno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intenzivnim gnojenjem z dušikom povečuje tako vsebnost beljakovin kot sedimentacijska vrednost. Pri sortah, ki nimajo te sposobnosti, se z intenzivnejšim gnojenjem povečuje samo vsebnost beljakovin, medtem ko se sedimentacijska vrednost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ne povečuje v tolikšni meri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Število padanja</w:t>
      </w:r>
      <w:r w:rsidR="006E76B9"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</w:t>
      </w:r>
      <w:proofErr w:type="spellStart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Falling</w:t>
      </w:r>
      <w:proofErr w:type="spellEnd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number</w:t>
      </w:r>
      <w:proofErr w:type="spellEnd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)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to metodo se določa kakovost škroba oziroma aktivnost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amilolitičnih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encimov, ki določajo pekovske lastnosti moke. Optimalna vrednost števila padanja je 250 sekund (napaka metode je +/- 20 s). Pšenica, ki ima število padanja pod 180 ni primerna za peko. Število padanja je odvisno od sorte, vremenskih razmer v času dozorevanja, poleganja in gnojenja z dušikom.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Pšenično zrnje je praviloma neposredno po žetvi slabo kalivo. Polno kalivost doseže po določenem obdobju, ko mine doba mirovanja (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dormanca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). Doba mirovanja zrnja je odvisna od sorte - zgodnejše sor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 imajo krajšo </w:t>
      </w:r>
      <w:proofErr w:type="spellStart"/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dormanco</w:t>
      </w:r>
      <w:proofErr w:type="spellEnd"/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kar pomeni, da se vrednost padajočega števila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hitreje znižuje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zgodnjih sortah in obratno.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nizke vrednosti padajočega števila  vplivajo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prisilno dozorevanje in vlažno vreme po tem, ko je pšenica že zrela. Pri poleglih rastlinah se spremeni mikroklima, poveča se vlažnost, ki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pospeši razgradnjo škroba v zrnju. Tudi prekomerno gnojenje z dušikom lahko vpliva na manjše 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padno število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Najučinkovitejši ukrep za preprečevanje zmanjšanja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padnega števila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je,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pravočasno izvedena žetev – čim prej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tehnološki zrelosti </w:t>
      </w:r>
      <w:r w:rsidR="00B7194B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pšenice.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Hektolitrska masa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razvidno že iz imena parametra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to masa enega hektolitra zrnja izraženega v kilogramih. Zaradi relativno hitrega in enostavnega postopka ugotavljanja,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le-ta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služi v številnih državah kot eno od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ključnih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meril za določanje kakovosti zrnja. Hektolitrska masa je povezana z izplenom moke. Večja kot je hektolitrska masa, večji bo izplen moke pri mletju in obratno. Večjo hektolitrsko maso ima zrnje, ki je bolj kleno in ima gladko površino. Pridelek z dolgim, ozkim ter moknatim zrnjem in nagubano površino ima nižjo hektolitrsko maso. Pšenica ima hektolitrsko maso od 60 do 84 kg, krušne pšenice morajo imeti maso vsaj </w:t>
      </w:r>
      <w:smartTag w:uri="urn:schemas-microsoft-com:office:smarttags" w:element="metricconverter">
        <w:smartTagPr>
          <w:attr w:name="ProductID" w:val="76 kg"/>
        </w:smartTagPr>
        <w:r w:rsidRPr="006E76B9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 kg</w:t>
        </w:r>
      </w:smartTag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Odpornost proti boleznim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izboru sort je zelo pomembna odpornost proti boleznim. Popolnoma odpornih sort proti boleznim, ki bi pocenile pridelovanje žit in</w:t>
      </w:r>
      <w:r w:rsidR="00515B30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predvsem prispevale k zmanjšani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fitofarmacevtskih sredstev,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še ni na voljo.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Vendar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sortami obstajajo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precejšnje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razlike glede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tolerance do najpogostejših in gospodarsko pomembnejših rastlinskih bolezni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naših rastnih razmerah največjo gospodarsko škodo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pridelavi žit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povzročajo pšenična listna pegavost, rjavenje pšeničnih plev,</w:t>
      </w:r>
      <w:r w:rsidR="00515B30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različne rje,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ječmenova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progavost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ramularijska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pegavost ječmena, ječmenova mrežasta pegavost ter rženi (ječmenov) listni ožig. Posebno nevarne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vidika kakovosti in neoporečnosti zrnja za človeško in živalsko prehrano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 tudi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fuzarioze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klasa žit. Poleg tega, da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lahko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primeru okužbe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znižajo pridelek in kakovost zrnja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namreč proizvajajo naravne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strupe (toksine), ki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predstavljajo resno grožnjo za zdravje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ljudi in živali.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Odpornost proti poleganju</w:t>
      </w:r>
    </w:p>
    <w:p w:rsidR="00720A88" w:rsidRPr="006E76B9" w:rsidRDefault="00720A88" w:rsidP="0097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poleganje lahko poleg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lastnosti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 vplivajo tudi drugi d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6E76B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javniki kot so: pregosta setev,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neuravnoteženo gnojenje z dušikom, neurja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različne bolezni. Poleganje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vpliva na količino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pridelka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poslabša kakovost (ob tehnološki zrelosti pšenice se zaradi polega in večje prisotnosti vlage v zrnju zniža padajoče število) in močno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oteži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žetev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kolikor pride do poleganja v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zgodnejših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fazah razvoja žit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(pred klesanjem) le-to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pospe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razvoj različnih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glivičnih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bolezni.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splošno velja, da bolj zgodaj kot pride do poleganja, tem večja je škoda zaradi izpada pridelka in slabše kakovosti.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Proti poleganju so praviloma bolj odporne sorte z nižjo slamo,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vendar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je kar nekaj visokih sort, ki imajo izraženo dobro odpornost na poleganje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Pomen uradno potrjenega (certificiranega) semena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Temelj uspešnega pridelovanja žit je uporaba kakovostnega 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uradno potrjenega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(certificiranega)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semena. Pridelovanje in dodelovanje takega semena je pod uradno kontrolo in zagotavlja pridelovalcem sortno pristnost in čistost, ustrezno zdravstveno stanje, visoko kalivost, odsotnost semena plevelov in drugih primesi.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Uporaba uradno potrjenega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seme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prinaša več prednosti, kot so: natančnejša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setev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optimalnejši sklop rastlin, hiter in enakomeren vznik 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razvoj 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žit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Takšni posevki bolje kljubujejo neugodnim vremenskim razmeram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skozi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celotno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rastn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dob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Sloveniji v zadnjih letih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opažamo upad uporabe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uradno potrjenega semena.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pa se pogosto odraža tudi v nižjem pridelku.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Znano je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namreč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 da se z uporabo lastnega pridelka zrnja za s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eme v naslednji pridelovalni sezoni,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pridelki v poprečju zmanjšajo za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16 %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Vzroki za to so neustrezna kalivost, neizenačeno in drobno zrnje, neustrezno zdravstveno stanje in prisotnost plevelov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drugih primesi.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Opis sort ozimnih žit za setev v letu 2023/2024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Ponudba semena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ozimnih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žit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Sloveniji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precej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pestra. Posebno bogata je izbira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sort pri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najpomembnejšima izmed njih, torej pri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ozimni pšenici in ječmenu. Opis sort smo pripravili v obliki preglednice, v kateri so navedene glavne lastnosti sort, ki so pomembne za pridelovanje. Kakovostni razredi pšenic so navedeni na osnovi parametrov, ki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 upoštevani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odkupu. Sorte so razdeljene v kakovostne skupine in sicer v A, B1, B2 in C kakovostni razred. Nekatere sorte so glede kakovosti opredeljene z dvema razredoma. Na primer, če je sorta označena z B2/B1 pomeni, da ta sorta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praviloma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dosega B2, ob ugodnih vremenskih razmerah pa B1 kakovostni razred.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Sorte pšenice smo razd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elili v tri skupine glede na to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jih priporočamo za pridelovanje na plitvih tleh, srednje globokih ali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globokih tleh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To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povezano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predvsem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dolžino rastne dobe posamezne sorte oz. s časom začetka </w:t>
      </w:r>
      <w:proofErr w:type="spellStart"/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klasenja</w:t>
      </w:r>
      <w:proofErr w:type="spellEnd"/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 to razdelitvijo smo želeli pridelovalcem olajšati izbor s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ort glede na razpoložljiva tla oz. druge klimatske pogoje (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npr.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območja z zgodnjim nastopom visokih temperatur in pomanjkanja vode).</w:t>
      </w:r>
    </w:p>
    <w:p w:rsidR="00C5262A" w:rsidRPr="006E76B9" w:rsidRDefault="00C5262A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B41F3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informacije so vam na voljo pri avtorju prispevka, svetovalni službi in zastopnikih sort.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B41F3" w:rsidRPr="006E76B9" w:rsidRDefault="00C5262A" w:rsidP="007B4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Simon Ograjšek</w:t>
      </w:r>
    </w:p>
    <w:p w:rsidR="00720A88" w:rsidRPr="006E76B9" w:rsidRDefault="00720A88" w:rsidP="007B4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Kmetijski inštitut Slovenije</w:t>
      </w:r>
    </w:p>
    <w:p w:rsidR="001C1797" w:rsidRDefault="001C1797" w:rsidP="00441D86">
      <w:pPr>
        <w:jc w:val="both"/>
      </w:pPr>
    </w:p>
    <w:sectPr w:rsidR="001C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7ED3"/>
    <w:multiLevelType w:val="hybridMultilevel"/>
    <w:tmpl w:val="7D9C6FEA"/>
    <w:lvl w:ilvl="0" w:tplc="917CBDD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8"/>
    <w:rsid w:val="00021F5C"/>
    <w:rsid w:val="00091F72"/>
    <w:rsid w:val="001763FB"/>
    <w:rsid w:val="00195B5D"/>
    <w:rsid w:val="001C1797"/>
    <w:rsid w:val="0020240D"/>
    <w:rsid w:val="002B2C79"/>
    <w:rsid w:val="00441D86"/>
    <w:rsid w:val="00480205"/>
    <w:rsid w:val="00515B30"/>
    <w:rsid w:val="005A2ECE"/>
    <w:rsid w:val="006E76B9"/>
    <w:rsid w:val="00720A88"/>
    <w:rsid w:val="007B41F3"/>
    <w:rsid w:val="00884E18"/>
    <w:rsid w:val="00970352"/>
    <w:rsid w:val="009C4059"/>
    <w:rsid w:val="00A05833"/>
    <w:rsid w:val="00A243EE"/>
    <w:rsid w:val="00B7194B"/>
    <w:rsid w:val="00BC6A9F"/>
    <w:rsid w:val="00C25B84"/>
    <w:rsid w:val="00C5262A"/>
    <w:rsid w:val="00C82844"/>
    <w:rsid w:val="00C83B46"/>
    <w:rsid w:val="00CD5794"/>
    <w:rsid w:val="00D85C53"/>
    <w:rsid w:val="00EA323A"/>
    <w:rsid w:val="00ED0EFF"/>
    <w:rsid w:val="00F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72655-2E1E-4927-82A4-4ABBA425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Ograjšek</dc:creator>
  <cp:lastModifiedBy>Microsoftov račun</cp:lastModifiedBy>
  <cp:revision>2</cp:revision>
  <dcterms:created xsi:type="dcterms:W3CDTF">2023-09-05T05:25:00Z</dcterms:created>
  <dcterms:modified xsi:type="dcterms:W3CDTF">2023-09-05T05:25:00Z</dcterms:modified>
</cp:coreProperties>
</file>